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7A" w:rsidRDefault="00166B7A" w:rsidP="00166B7A"/>
    <w:p w:rsidR="00166B7A" w:rsidRDefault="00166B7A" w:rsidP="00166B7A">
      <w:pPr>
        <w:framePr w:hSpace="142" w:wrap="around" w:vAnchor="page" w:hAnchor="page" w:x="377" w:y="1172"/>
        <w:ind w:right="-37"/>
      </w:pPr>
      <w:r>
        <w:object w:dxaOrig="1738" w:dyaOrig="1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101.75pt" o:ole="" fillcolor="window">
            <v:imagedata r:id="rId4" o:title=""/>
          </v:shape>
          <o:OLEObject Type="Embed" ProgID="MSDraw" ShapeID="_x0000_i1025" DrawAspect="Content" ObjectID="_1566824291" r:id="rId5">
            <o:FieldCodes>\* MERGEFORMAT</o:FieldCodes>
          </o:OLEObject>
        </w:object>
      </w:r>
    </w:p>
    <w:p w:rsidR="00166B7A" w:rsidRDefault="00166B7A" w:rsidP="00166B7A">
      <w:pPr>
        <w:framePr w:hSpace="141" w:wrap="around" w:vAnchor="text" w:hAnchor="page" w:x="9385" w:y="197"/>
      </w:pPr>
      <w:r>
        <w:object w:dxaOrig="4501" w:dyaOrig="4821">
          <v:shape id="_x0000_i1026" type="#_x0000_t75" style="width:94.1pt;height:100.8pt" o:ole="" fillcolor="window">
            <v:imagedata r:id="rId6" o:title=""/>
          </v:shape>
          <o:OLEObject Type="Embed" ProgID="MSDraw" ShapeID="_x0000_i1026" DrawAspect="Content" ObjectID="_1566824292" r:id="rId7">
            <o:FieldCodes>\* MERGEFORMAT</o:FieldCodes>
          </o:OLEObject>
        </w:object>
      </w:r>
    </w:p>
    <w:p w:rsidR="00166B7A" w:rsidRPr="00773BCE" w:rsidRDefault="00166B7A" w:rsidP="00166B7A">
      <w:pPr>
        <w:rPr>
          <w:b/>
          <w:sz w:val="36"/>
          <w:szCs w:val="36"/>
        </w:rPr>
      </w:pPr>
      <w:r w:rsidRPr="00773BCE">
        <w:rPr>
          <w:b/>
          <w:sz w:val="36"/>
          <w:szCs w:val="36"/>
        </w:rPr>
        <w:t>UNION  NATIONALE  DES  COMBATTANTS</w:t>
      </w:r>
    </w:p>
    <w:p w:rsidR="00166B7A" w:rsidRDefault="00166B7A" w:rsidP="00166B7A">
      <w:pPr>
        <w:rPr>
          <w:b/>
          <w:sz w:val="24"/>
          <w:szCs w:val="24"/>
        </w:rPr>
      </w:pPr>
    </w:p>
    <w:p w:rsidR="00166B7A" w:rsidRDefault="00166B7A" w:rsidP="00166B7A">
      <w:pPr>
        <w:rPr>
          <w:b/>
        </w:rPr>
      </w:pPr>
      <w:r>
        <w:rPr>
          <w:b/>
        </w:rPr>
        <w:t>UNC - UNCAFN - SOLDATS DE FRANCE</w:t>
      </w:r>
    </w:p>
    <w:p w:rsidR="00166B7A" w:rsidRDefault="00166B7A" w:rsidP="00166B7A">
      <w:pPr>
        <w:rPr>
          <w:b/>
        </w:rPr>
      </w:pPr>
      <w:r>
        <w:rPr>
          <w:b/>
        </w:rPr>
        <w:t>Reconnue d'utilité publique par décret du 20 mai 1920</w:t>
      </w:r>
    </w:p>
    <w:p w:rsidR="00166B7A" w:rsidRDefault="00166B7A" w:rsidP="00166B7A">
      <w:pPr>
        <w:rPr>
          <w:b/>
          <w:sz w:val="14"/>
        </w:rPr>
      </w:pPr>
    </w:p>
    <w:p w:rsidR="00166B7A" w:rsidRPr="0048108C" w:rsidRDefault="00166B7A" w:rsidP="00166B7A">
      <w:pPr>
        <w:rPr>
          <w:b/>
          <w:szCs w:val="28"/>
        </w:rPr>
      </w:pPr>
      <w:r w:rsidRPr="0048108C">
        <w:rPr>
          <w:b/>
          <w:szCs w:val="28"/>
        </w:rPr>
        <w:t>Groupe départemental de l'Isère</w:t>
      </w:r>
    </w:p>
    <w:p w:rsidR="00166B7A" w:rsidRDefault="00166B7A" w:rsidP="00166B7A">
      <w:pPr>
        <w:rPr>
          <w:b/>
          <w:sz w:val="24"/>
        </w:rPr>
      </w:pPr>
    </w:p>
    <w:p w:rsidR="00166B7A" w:rsidRDefault="00166B7A" w:rsidP="00166B7A">
      <w:pPr>
        <w:rPr>
          <w:b/>
          <w:i/>
          <w:sz w:val="24"/>
          <w:szCs w:val="24"/>
        </w:rPr>
      </w:pPr>
      <w:r w:rsidRPr="0048108C">
        <w:rPr>
          <w:b/>
          <w:i/>
          <w:sz w:val="24"/>
          <w:szCs w:val="24"/>
        </w:rPr>
        <w:t>Mail : unc-is</w:t>
      </w:r>
      <w:r>
        <w:rPr>
          <w:b/>
          <w:i/>
          <w:sz w:val="24"/>
          <w:szCs w:val="24"/>
        </w:rPr>
        <w:t>e</w:t>
      </w:r>
      <w:r w:rsidRPr="0048108C">
        <w:rPr>
          <w:b/>
          <w:i/>
          <w:sz w:val="24"/>
          <w:szCs w:val="24"/>
        </w:rPr>
        <w:t>re@orange.fr</w:t>
      </w:r>
    </w:p>
    <w:p w:rsidR="00166B7A" w:rsidRDefault="00166B7A" w:rsidP="00CD0460">
      <w:pPr>
        <w:pBdr>
          <w:bottom w:val="single" w:sz="12" w:space="4" w:color="auto"/>
        </w:pBdr>
        <w:ind w:left="-284"/>
        <w:rPr>
          <w:b/>
          <w:sz w:val="24"/>
        </w:rPr>
      </w:pPr>
      <w:r>
        <w:rPr>
          <w:b/>
          <w:sz w:val="24"/>
        </w:rPr>
        <w:t xml:space="preserve">13 </w:t>
      </w:r>
      <w:proofErr w:type="gramStart"/>
      <w:r>
        <w:rPr>
          <w:b/>
          <w:sz w:val="24"/>
        </w:rPr>
        <w:t>rue</w:t>
      </w:r>
      <w:proofErr w:type="gramEnd"/>
      <w:r>
        <w:rPr>
          <w:b/>
          <w:sz w:val="24"/>
        </w:rPr>
        <w:t xml:space="preserve"> Jean Jaurès – 38450 VIF. Tél : 04.76.72.75.25</w:t>
      </w:r>
    </w:p>
    <w:p w:rsidR="00166B7A" w:rsidRDefault="00166B7A" w:rsidP="00166B7A">
      <w:pPr>
        <w:jc w:val="right"/>
        <w:rPr>
          <w:sz w:val="24"/>
          <w:szCs w:val="24"/>
        </w:rPr>
      </w:pPr>
    </w:p>
    <w:p w:rsidR="00FE5288" w:rsidRDefault="00FE5288"/>
    <w:p w:rsidR="00166B7A" w:rsidRPr="00166B7A" w:rsidRDefault="00166B7A" w:rsidP="00166B7A">
      <w:pPr>
        <w:rPr>
          <w:rFonts w:ascii="Arial Black" w:eastAsia="Times New Roman" w:hAnsi="Arial Black" w:cs="Arial"/>
          <w:b/>
          <w:bCs/>
          <w:sz w:val="24"/>
          <w:szCs w:val="24"/>
          <w:lang w:eastAsia="fr-FR"/>
        </w:rPr>
      </w:pPr>
      <w:r w:rsidRPr="00166B7A">
        <w:rPr>
          <w:rFonts w:ascii="Arial Black" w:eastAsia="Times New Roman" w:hAnsi="Arial Black" w:cs="Arial"/>
          <w:b/>
          <w:bCs/>
          <w:sz w:val="24"/>
          <w:szCs w:val="24"/>
          <w:lang w:eastAsia="fr-FR"/>
        </w:rPr>
        <w:t>FRATERNITE ET AMITIES ASSOCIATIVES :</w:t>
      </w:r>
    </w:p>
    <w:p w:rsidR="00166B7A" w:rsidRDefault="00166B7A" w:rsidP="00166B7A">
      <w:pPr>
        <w:rPr>
          <w:rFonts w:ascii="Arial Black" w:eastAsia="Times New Roman" w:hAnsi="Arial Black" w:cs="Arial"/>
          <w:b/>
          <w:bCs/>
          <w:sz w:val="24"/>
          <w:szCs w:val="24"/>
          <w:lang w:eastAsia="fr-FR"/>
        </w:rPr>
      </w:pPr>
      <w:r>
        <w:rPr>
          <w:rFonts w:ascii="Arial Black" w:eastAsia="Times New Roman" w:hAnsi="Arial Black" w:cs="Arial"/>
          <w:b/>
          <w:bCs/>
          <w:sz w:val="24"/>
          <w:szCs w:val="24"/>
          <w:lang w:eastAsia="fr-FR"/>
        </w:rPr>
        <w:t xml:space="preserve">UNION NATIONALE DES COMBATTANTS ET </w:t>
      </w:r>
    </w:p>
    <w:p w:rsidR="00166B7A" w:rsidRDefault="00166B7A" w:rsidP="00166B7A">
      <w:pPr>
        <w:rPr>
          <w:rFonts w:ascii="Arial Black" w:eastAsia="Times New Roman" w:hAnsi="Arial Black" w:cs="Arial"/>
          <w:b/>
          <w:bCs/>
          <w:sz w:val="24"/>
          <w:szCs w:val="24"/>
          <w:lang w:eastAsia="fr-FR"/>
        </w:rPr>
      </w:pPr>
      <w:r>
        <w:rPr>
          <w:rFonts w:ascii="Arial Black" w:eastAsia="Times New Roman" w:hAnsi="Arial Black" w:cs="Arial"/>
          <w:b/>
          <w:bCs/>
          <w:sz w:val="24"/>
          <w:szCs w:val="24"/>
          <w:lang w:eastAsia="fr-FR"/>
        </w:rPr>
        <w:t xml:space="preserve">LES </w:t>
      </w:r>
      <w:r w:rsidRPr="00166B7A">
        <w:rPr>
          <w:rFonts w:ascii="Arial Black" w:eastAsia="Times New Roman" w:hAnsi="Arial Black" w:cs="Arial"/>
          <w:b/>
          <w:bCs/>
          <w:sz w:val="24"/>
          <w:szCs w:val="24"/>
          <w:lang w:eastAsia="fr-FR"/>
        </w:rPr>
        <w:t>AMIS DE LA GENDARMERIE DE GRENOBLE</w:t>
      </w:r>
    </w:p>
    <w:p w:rsidR="00166B7A" w:rsidRPr="00166B7A" w:rsidRDefault="00166B7A" w:rsidP="00166B7A">
      <w:pPr>
        <w:spacing w:before="100" w:beforeAutospacing="1" w:after="119"/>
        <w:jc w:val="both"/>
        <w:rPr>
          <w:rFonts w:ascii="Times New Roman" w:eastAsia="Times New Roman" w:hAnsi="Times New Roman" w:cs="Times New Roman"/>
          <w:i/>
          <w:sz w:val="24"/>
          <w:szCs w:val="24"/>
          <w:lang w:eastAsia="fr-FR"/>
        </w:rPr>
      </w:pPr>
      <w:r w:rsidRPr="00166B7A">
        <w:rPr>
          <w:rFonts w:ascii="Arial" w:eastAsia="Times New Roman" w:hAnsi="Arial" w:cs="Arial"/>
          <w:b/>
          <w:bCs/>
          <w:i/>
          <w:sz w:val="24"/>
          <w:szCs w:val="24"/>
          <w:lang w:eastAsia="fr-FR"/>
        </w:rPr>
        <w:t>Depuis quelques années, l’Union Nationale des Combattants de l’Isère et le comité des AMIS de la Gendarmerie de Grenoble entretiennent une relation forte pour mieux soutenir les militaires et les forces de sécurité intérieure.</w:t>
      </w:r>
    </w:p>
    <w:p w:rsidR="00166B7A" w:rsidRPr="00166B7A" w:rsidRDefault="00166B7A" w:rsidP="00166B7A">
      <w:pPr>
        <w:spacing w:before="100" w:beforeAutospacing="1" w:after="119"/>
        <w:jc w:val="both"/>
        <w:rPr>
          <w:rFonts w:ascii="Times New Roman" w:eastAsia="Times New Roman" w:hAnsi="Times New Roman" w:cs="Times New Roman"/>
          <w:sz w:val="24"/>
          <w:szCs w:val="24"/>
          <w:lang w:eastAsia="fr-FR"/>
        </w:rPr>
      </w:pPr>
      <w:r w:rsidRPr="00166B7A">
        <w:rPr>
          <w:rFonts w:ascii="Arial" w:eastAsia="Times New Roman" w:hAnsi="Arial" w:cs="Arial"/>
          <w:sz w:val="24"/>
          <w:szCs w:val="24"/>
          <w:lang w:eastAsia="fr-FR"/>
        </w:rPr>
        <w:t>Cette relation a rapidement évolué en entente et en un véritable partenariat. Ainsi, des échanges ont lieu de manière régulière et se sont concrétisés par des actions au profit des forces de gendarmerie par les opérations « </w:t>
      </w:r>
      <w:r>
        <w:rPr>
          <w:rFonts w:ascii="Arial" w:eastAsia="Times New Roman" w:hAnsi="Arial" w:cs="Arial"/>
          <w:sz w:val="24"/>
          <w:szCs w:val="24"/>
          <w:lang w:eastAsia="fr-FR"/>
        </w:rPr>
        <w:t>C</w:t>
      </w:r>
      <w:r w:rsidRPr="00166B7A">
        <w:rPr>
          <w:rFonts w:ascii="Arial" w:eastAsia="Times New Roman" w:hAnsi="Arial" w:cs="Arial"/>
          <w:sz w:val="24"/>
          <w:szCs w:val="24"/>
          <w:lang w:eastAsia="fr-FR"/>
        </w:rPr>
        <w:t>artes de Noël » pour les militaires engagés loin de leur résidence en période de fin d’année. Ce soutien se perpétue depuis 2010.</w:t>
      </w:r>
    </w:p>
    <w:p w:rsidR="00166B7A" w:rsidRPr="00166B7A" w:rsidRDefault="00166B7A" w:rsidP="00166B7A">
      <w:pPr>
        <w:spacing w:before="100" w:beforeAutospacing="1" w:after="119"/>
        <w:jc w:val="both"/>
        <w:rPr>
          <w:rFonts w:ascii="Times New Roman" w:eastAsia="Times New Roman" w:hAnsi="Times New Roman" w:cs="Times New Roman"/>
          <w:sz w:val="24"/>
          <w:szCs w:val="24"/>
          <w:lang w:eastAsia="fr-FR"/>
        </w:rPr>
      </w:pPr>
      <w:r w:rsidRPr="00166B7A">
        <w:rPr>
          <w:rFonts w:ascii="Arial" w:eastAsia="Times New Roman" w:hAnsi="Arial" w:cs="Arial"/>
          <w:sz w:val="24"/>
          <w:szCs w:val="24"/>
          <w:lang w:eastAsia="fr-FR"/>
        </w:rPr>
        <w:t>Plus récemment, à l’initiative de Jean-François PIQUARD, président du comité de GRENOBLE des Amis de la Gendarmerie et vice-président de l'UNC de l'Isère, il a décidé de créer un prix visant à récompenser des personnalités militaires et civiles ou des collectivités qui ont œuvré à la notoriété de la Gendarmerie nationale. Ainsi de nombreux membres de l'UNC de l'Isère ont pris une part importante à la pleine réussite de cette première édition qui s'est déroulée le 29 juin 2017 à la Préfecture de région à Lyon.</w:t>
      </w:r>
    </w:p>
    <w:p w:rsidR="00166B7A" w:rsidRPr="00166B7A" w:rsidRDefault="00166B7A" w:rsidP="00166B7A">
      <w:pPr>
        <w:spacing w:before="100" w:beforeAutospacing="1" w:after="119"/>
        <w:jc w:val="both"/>
        <w:rPr>
          <w:rFonts w:ascii="Times New Roman" w:eastAsia="Times New Roman" w:hAnsi="Times New Roman" w:cs="Times New Roman"/>
          <w:sz w:val="24"/>
          <w:szCs w:val="24"/>
          <w:lang w:eastAsia="fr-FR"/>
        </w:rPr>
      </w:pPr>
      <w:r w:rsidRPr="00166B7A">
        <w:rPr>
          <w:rFonts w:ascii="Arial" w:eastAsia="Times New Roman" w:hAnsi="Arial" w:cs="Arial"/>
          <w:sz w:val="24"/>
          <w:szCs w:val="24"/>
          <w:lang w:eastAsia="fr-FR"/>
        </w:rPr>
        <w:t>Ce prix perpétue le souvenir du général de division (2s) Charles MOREL, décédé le 30 décembre 2015 à l'aube de ses 100 ans, qui s’est illustré dans la Résistance en Isère à la tête de la compagnie de gendarmerie de Saint-Marcellin, dont il prend le commandement en fin d'année 1943, durant l'occupation, avant de rejoindre avec plusieurs dizaines de gendarmes qui le suivent spontanément, le maquis du Vercors, suite logique de son engagement très rapide dans la Résistance. A la chute du plateau du Vercors, il parvient à regrouper un nombre important de ses hommes dans le secteur de Chambaran o</w:t>
      </w:r>
      <w:r w:rsidRPr="00166B7A">
        <w:rPr>
          <w:rFonts w:ascii="Arial" w:eastAsia="Times New Roman" w:hAnsi="Arial" w:cs="Arial"/>
          <w:sz w:val="24"/>
          <w:szCs w:val="24"/>
          <w:lang w:val="it-IT" w:eastAsia="fr-FR"/>
        </w:rPr>
        <w:t xml:space="preserve">ù </w:t>
      </w:r>
      <w:r w:rsidRPr="00166B7A">
        <w:rPr>
          <w:rFonts w:ascii="Arial" w:eastAsia="Times New Roman" w:hAnsi="Arial" w:cs="Arial"/>
          <w:sz w:val="24"/>
          <w:szCs w:val="24"/>
          <w:lang w:eastAsia="fr-FR"/>
        </w:rPr>
        <w:t>il se met à la disposition de l'armée de LATTRE qui remonte la vallée du Rhô</w:t>
      </w:r>
      <w:r w:rsidRPr="00166B7A">
        <w:rPr>
          <w:rFonts w:ascii="Arial" w:eastAsia="Times New Roman" w:hAnsi="Arial" w:cs="Arial"/>
          <w:sz w:val="24"/>
          <w:szCs w:val="24"/>
          <w:lang w:val="it-IT" w:eastAsia="fr-FR"/>
        </w:rPr>
        <w:t xml:space="preserve">ne. Il participe </w:t>
      </w:r>
      <w:r w:rsidRPr="00166B7A">
        <w:rPr>
          <w:rFonts w:ascii="Arial" w:eastAsia="Times New Roman" w:hAnsi="Arial" w:cs="Arial"/>
          <w:sz w:val="24"/>
          <w:szCs w:val="24"/>
          <w:lang w:eastAsia="fr-FR"/>
        </w:rPr>
        <w:t>à la libération de la ville de Lyon avant de poursuivre celle du territoire au cours de laquelle il sera grièvement blessé. A l'issue du conflit il réintègre la Gendarmerie qu'il quitte en 1978, après avoir exercé tous les commandements.</w:t>
      </w:r>
    </w:p>
    <w:p w:rsidR="00166B7A" w:rsidRPr="00166B7A" w:rsidRDefault="00166B7A" w:rsidP="00166B7A">
      <w:pPr>
        <w:spacing w:before="100" w:beforeAutospacing="1" w:after="119"/>
        <w:jc w:val="both"/>
        <w:rPr>
          <w:rFonts w:ascii="Times New Roman" w:eastAsia="Times New Roman" w:hAnsi="Times New Roman" w:cs="Times New Roman"/>
          <w:sz w:val="24"/>
          <w:szCs w:val="24"/>
          <w:lang w:eastAsia="fr-FR"/>
        </w:rPr>
      </w:pPr>
      <w:r w:rsidRPr="00166B7A">
        <w:rPr>
          <w:rFonts w:ascii="Arial" w:eastAsia="Times New Roman" w:hAnsi="Arial" w:cs="Arial"/>
          <w:sz w:val="24"/>
          <w:szCs w:val="24"/>
          <w:lang w:eastAsia="fr-FR"/>
        </w:rPr>
        <w:t>Le prix 2017 a récompensé deux personnalités et la compagnie de Saint-Marcellin.</w:t>
      </w:r>
    </w:p>
    <w:p w:rsidR="00166B7A" w:rsidRPr="00166B7A" w:rsidRDefault="00166B7A" w:rsidP="00166B7A">
      <w:pPr>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fr-FR"/>
        </w:rPr>
      </w:pPr>
      <w:r w:rsidRPr="00166B7A">
        <w:rPr>
          <w:rFonts w:ascii="Arial" w:eastAsia="Times New Roman" w:hAnsi="Arial" w:cs="Arial"/>
          <w:sz w:val="24"/>
          <w:szCs w:val="24"/>
          <w:lang w:eastAsia="fr-FR"/>
        </w:rPr>
        <w:t xml:space="preserve">Le prix d’honneur catégorie « militaires » a été décerné au général de division (2s) Louis BERNADAC : « </w:t>
      </w:r>
      <w:r w:rsidRPr="00166B7A">
        <w:rPr>
          <w:rFonts w:ascii="Arial" w:eastAsia="Times New Roman" w:hAnsi="Arial" w:cs="Arial"/>
          <w:i/>
          <w:iCs/>
          <w:sz w:val="24"/>
          <w:szCs w:val="24"/>
          <w:lang w:eastAsia="fr-FR"/>
        </w:rPr>
        <w:t xml:space="preserve">pour son engagement exemplaire tout au long d’une carrière </w:t>
      </w:r>
      <w:r w:rsidRPr="00166B7A">
        <w:rPr>
          <w:rFonts w:ascii="Arial" w:eastAsia="Times New Roman" w:hAnsi="Arial" w:cs="Arial"/>
          <w:i/>
          <w:iCs/>
          <w:sz w:val="24"/>
          <w:szCs w:val="24"/>
          <w:lang w:eastAsia="fr-FR"/>
        </w:rPr>
        <w:lastRenderedPageBreak/>
        <w:t xml:space="preserve">prestigieuse au sein de la Gendarmerie nationale dont il a été l’inlassable défenseur. Par son rayonnement personnel, son exigence et sa droiture, il a été et demeure une des plus belles figures de la Gendarmerie nationale </w:t>
      </w:r>
      <w:r w:rsidRPr="00166B7A">
        <w:rPr>
          <w:rFonts w:ascii="Arial" w:eastAsia="Times New Roman" w:hAnsi="Arial" w:cs="Arial"/>
          <w:sz w:val="24"/>
          <w:szCs w:val="24"/>
          <w:lang w:eastAsia="fr-FR"/>
        </w:rPr>
        <w:t>».</w:t>
      </w:r>
    </w:p>
    <w:p w:rsidR="00166B7A" w:rsidRPr="00166B7A" w:rsidRDefault="00166B7A" w:rsidP="00166B7A">
      <w:pPr>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fr-FR"/>
        </w:rPr>
      </w:pPr>
      <w:r w:rsidRPr="00166B7A">
        <w:rPr>
          <w:rFonts w:ascii="Arial" w:eastAsia="Times New Roman" w:hAnsi="Arial" w:cs="Arial"/>
          <w:sz w:val="24"/>
          <w:szCs w:val="24"/>
          <w:lang w:eastAsia="fr-FR"/>
        </w:rPr>
        <w:t xml:space="preserve">Le prix d’honneur catégorie « civils » a été décerné à Mme France ROCOURT : « </w:t>
      </w:r>
      <w:r w:rsidRPr="00166B7A">
        <w:rPr>
          <w:rFonts w:ascii="Arial" w:eastAsia="Times New Roman" w:hAnsi="Arial" w:cs="Arial"/>
          <w:i/>
          <w:iCs/>
          <w:sz w:val="24"/>
          <w:szCs w:val="24"/>
          <w:lang w:eastAsia="fr-FR"/>
        </w:rPr>
        <w:t xml:space="preserve">pour son engagement exemplaire dans la médicalisation des secours en montagne accomplis par les pelotons de gendarmerie de haute montagne d’Isère et de Savoie, souvent réalisés dans des conditions extrêmes. Au titre de la réserve citoyenne de la Gendarmerie nationale, elle a pris une large part à la réalisation du projet “un 4 000” au profit des cadets de la gendarmerie en 2004 </w:t>
      </w:r>
      <w:r w:rsidRPr="00166B7A">
        <w:rPr>
          <w:rFonts w:ascii="Arial" w:eastAsia="Times New Roman" w:hAnsi="Arial" w:cs="Arial"/>
          <w:sz w:val="24"/>
          <w:szCs w:val="24"/>
          <w:lang w:eastAsia="fr-FR"/>
        </w:rPr>
        <w:t>».</w:t>
      </w:r>
    </w:p>
    <w:p w:rsidR="00166B7A" w:rsidRPr="00166B7A" w:rsidRDefault="00166B7A" w:rsidP="00166B7A">
      <w:pPr>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fr-FR"/>
        </w:rPr>
      </w:pPr>
      <w:r w:rsidRPr="00166B7A">
        <w:rPr>
          <w:rFonts w:ascii="Arial" w:eastAsia="Times New Roman" w:hAnsi="Arial" w:cs="Arial"/>
          <w:sz w:val="24"/>
          <w:szCs w:val="24"/>
          <w:lang w:eastAsia="fr-FR"/>
        </w:rPr>
        <w:t xml:space="preserve">Le prix spécial a été décerné à la compagnie de gendarmerie de SAINT -MARCELLIN : </w:t>
      </w:r>
    </w:p>
    <w:p w:rsidR="00166B7A" w:rsidRDefault="00166B7A" w:rsidP="00166B7A">
      <w:pPr>
        <w:autoSpaceDE w:val="0"/>
        <w:autoSpaceDN w:val="0"/>
        <w:adjustRightInd w:val="0"/>
        <w:spacing w:before="100" w:beforeAutospacing="1" w:after="100" w:afterAutospacing="1"/>
        <w:jc w:val="both"/>
        <w:rPr>
          <w:rFonts w:ascii="Arial" w:eastAsia="Times New Roman" w:hAnsi="Arial" w:cs="Arial"/>
          <w:sz w:val="24"/>
          <w:szCs w:val="24"/>
          <w:lang w:eastAsia="fr-FR"/>
        </w:rPr>
      </w:pPr>
      <w:r w:rsidRPr="00166B7A">
        <w:rPr>
          <w:rFonts w:ascii="Arial" w:eastAsia="Times New Roman" w:hAnsi="Arial" w:cs="Arial"/>
          <w:sz w:val="24"/>
          <w:szCs w:val="24"/>
          <w:lang w:eastAsia="fr-FR"/>
        </w:rPr>
        <w:t xml:space="preserve">« </w:t>
      </w:r>
      <w:proofErr w:type="gramStart"/>
      <w:r w:rsidRPr="00166B7A">
        <w:rPr>
          <w:rFonts w:ascii="Arial" w:eastAsia="Times New Roman" w:hAnsi="Arial" w:cs="Arial"/>
          <w:i/>
          <w:iCs/>
          <w:sz w:val="24"/>
          <w:szCs w:val="24"/>
          <w:lang w:eastAsia="fr-FR"/>
        </w:rPr>
        <w:t>pour</w:t>
      </w:r>
      <w:proofErr w:type="gramEnd"/>
      <w:r w:rsidRPr="00166B7A">
        <w:rPr>
          <w:rFonts w:ascii="Arial" w:eastAsia="Times New Roman" w:hAnsi="Arial" w:cs="Arial"/>
          <w:i/>
          <w:iCs/>
          <w:sz w:val="24"/>
          <w:szCs w:val="24"/>
          <w:lang w:eastAsia="fr-FR"/>
        </w:rPr>
        <w:t xml:space="preserve"> ses personnels qui, dès 1942, refusant la soumission à l’envahisseur, se sont engagés dans l’action clandestine du renseignement, tout en assurant leur mission au profit de la population, avant de rallier le maquis du Vercors sous l’autorité de leur chef, le lieutenant Charles MOREL. À la mémoire des 7 gradés d</w:t>
      </w:r>
      <w:r>
        <w:rPr>
          <w:rFonts w:ascii="Arial" w:eastAsia="Times New Roman" w:hAnsi="Arial" w:cs="Arial"/>
          <w:i/>
          <w:iCs/>
          <w:sz w:val="24"/>
          <w:szCs w:val="24"/>
          <w:lang w:eastAsia="fr-FR"/>
        </w:rPr>
        <w:t>e</w:t>
      </w:r>
      <w:r w:rsidRPr="00166B7A">
        <w:rPr>
          <w:rFonts w:ascii="Arial" w:eastAsia="Times New Roman" w:hAnsi="Arial" w:cs="Arial"/>
          <w:i/>
          <w:iCs/>
          <w:sz w:val="24"/>
          <w:szCs w:val="24"/>
          <w:lang w:eastAsia="fr-FR"/>
        </w:rPr>
        <w:t xml:space="preserve"> cette unité tués à l’ennemi pour la libération de la France </w:t>
      </w:r>
      <w:r w:rsidRPr="00166B7A">
        <w:rPr>
          <w:rFonts w:ascii="Arial" w:eastAsia="Times New Roman" w:hAnsi="Arial" w:cs="Arial"/>
          <w:sz w:val="24"/>
          <w:szCs w:val="24"/>
          <w:lang w:eastAsia="fr-FR"/>
        </w:rPr>
        <w:t>».</w:t>
      </w:r>
    </w:p>
    <w:p w:rsidR="00166B7A" w:rsidRDefault="00A02DF9" w:rsidP="00166B7A">
      <w:pPr>
        <w:autoSpaceDE w:val="0"/>
        <w:autoSpaceDN w:val="0"/>
        <w:adjustRightInd w:val="0"/>
        <w:spacing w:before="100" w:beforeAutospacing="1" w:after="100" w:afterAutospacing="1"/>
        <w:jc w:val="both"/>
        <w:rPr>
          <w:rFonts w:ascii="Arial" w:eastAsia="Times New Roman" w:hAnsi="Arial" w:cs="Arial"/>
          <w:sz w:val="24"/>
          <w:szCs w:val="24"/>
          <w:lang w:eastAsia="fr-FR"/>
        </w:rPr>
      </w:pPr>
      <w:r>
        <w:rPr>
          <w:rFonts w:ascii="Arial" w:eastAsia="Times New Roman" w:hAnsi="Arial" w:cs="Arial"/>
          <w:noProof/>
          <w:sz w:val="24"/>
          <w:szCs w:val="24"/>
          <w:lang w:eastAsia="fr-FR"/>
        </w:rPr>
        <w:drawing>
          <wp:anchor distT="0" distB="0" distL="114300" distR="114300" simplePos="0" relativeHeight="251659264" behindDoc="1" locked="0" layoutInCell="1" allowOverlap="1">
            <wp:simplePos x="0" y="0"/>
            <wp:positionH relativeFrom="column">
              <wp:posOffset>459740</wp:posOffset>
            </wp:positionH>
            <wp:positionV relativeFrom="paragraph">
              <wp:posOffset>3810</wp:posOffset>
            </wp:positionV>
            <wp:extent cx="4820920" cy="2974340"/>
            <wp:effectExtent l="19050" t="0" r="0" b="0"/>
            <wp:wrapTight wrapText="bothSides">
              <wp:wrapPolygon edited="0">
                <wp:start x="-85" y="0"/>
                <wp:lineTo x="-85" y="21443"/>
                <wp:lineTo x="21594" y="21443"/>
                <wp:lineTo x="21594" y="0"/>
                <wp:lineTo x="-85" y="0"/>
              </wp:wrapPolygon>
            </wp:wrapTight>
            <wp:docPr id="4" name="Image 2" descr="IMG_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32.JPG"/>
                    <pic:cNvPicPr/>
                  </pic:nvPicPr>
                  <pic:blipFill>
                    <a:blip r:embed="rId8" cstate="print"/>
                    <a:stretch>
                      <a:fillRect/>
                    </a:stretch>
                  </pic:blipFill>
                  <pic:spPr>
                    <a:xfrm>
                      <a:off x="0" y="0"/>
                      <a:ext cx="4820920" cy="2974340"/>
                    </a:xfrm>
                    <a:prstGeom prst="rect">
                      <a:avLst/>
                    </a:prstGeom>
                  </pic:spPr>
                </pic:pic>
              </a:graphicData>
            </a:graphic>
          </wp:anchor>
        </w:drawing>
      </w:r>
    </w:p>
    <w:p w:rsidR="00166B7A" w:rsidRPr="00166B7A" w:rsidRDefault="00166B7A" w:rsidP="00166B7A">
      <w:pPr>
        <w:autoSpaceDE w:val="0"/>
        <w:autoSpaceDN w:val="0"/>
        <w:adjustRightInd w:val="0"/>
        <w:spacing w:before="100" w:beforeAutospacing="1" w:after="100" w:afterAutospacing="1"/>
        <w:jc w:val="both"/>
        <w:rPr>
          <w:rFonts w:ascii="Times New Roman" w:eastAsia="Times New Roman" w:hAnsi="Times New Roman" w:cs="Times New Roman"/>
          <w:sz w:val="24"/>
          <w:szCs w:val="24"/>
          <w:lang w:eastAsia="fr-FR"/>
        </w:rPr>
      </w:pPr>
    </w:p>
    <w:p w:rsidR="00166B7A" w:rsidRDefault="00166B7A" w:rsidP="00166B7A">
      <w:r w:rsidRPr="00166B7A">
        <w:rPr>
          <w:rFonts w:ascii="Arial" w:eastAsia="Times New Roman" w:hAnsi="Arial" w:cs="Arial"/>
          <w:sz w:val="24"/>
          <w:szCs w:val="24"/>
          <w:lang w:eastAsia="fr-FR"/>
        </w:rPr>
        <w:br/>
      </w:r>
    </w:p>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p w:rsidR="00A02DF9" w:rsidRDefault="00A02DF9" w:rsidP="00166B7A">
      <w:r>
        <w:rPr>
          <w:noProof/>
          <w:lang w:eastAsia="fr-FR"/>
        </w:rPr>
        <w:drawing>
          <wp:anchor distT="0" distB="0" distL="114300" distR="114300" simplePos="0" relativeHeight="251658240" behindDoc="1" locked="0" layoutInCell="1" allowOverlap="1">
            <wp:simplePos x="0" y="0"/>
            <wp:positionH relativeFrom="column">
              <wp:posOffset>837565</wp:posOffset>
            </wp:positionH>
            <wp:positionV relativeFrom="paragraph">
              <wp:posOffset>9525</wp:posOffset>
            </wp:positionV>
            <wp:extent cx="4109720" cy="2743200"/>
            <wp:effectExtent l="19050" t="0" r="5080" b="0"/>
            <wp:wrapTight wrapText="bothSides">
              <wp:wrapPolygon edited="0">
                <wp:start x="-100" y="0"/>
                <wp:lineTo x="-100" y="21450"/>
                <wp:lineTo x="21627" y="21450"/>
                <wp:lineTo x="21627" y="0"/>
                <wp:lineTo x="-100" y="0"/>
              </wp:wrapPolygon>
            </wp:wrapTight>
            <wp:docPr id="1" name="Image 0" descr="Invités présents à la manife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és présents à la manifestation.JPG"/>
                    <pic:cNvPicPr/>
                  </pic:nvPicPr>
                  <pic:blipFill>
                    <a:blip r:embed="rId9" cstate="print"/>
                    <a:stretch>
                      <a:fillRect/>
                    </a:stretch>
                  </pic:blipFill>
                  <pic:spPr>
                    <a:xfrm>
                      <a:off x="0" y="0"/>
                      <a:ext cx="4109720" cy="2743200"/>
                    </a:xfrm>
                    <a:prstGeom prst="rect">
                      <a:avLst/>
                    </a:prstGeom>
                  </pic:spPr>
                </pic:pic>
              </a:graphicData>
            </a:graphic>
          </wp:anchor>
        </w:drawing>
      </w:r>
    </w:p>
    <w:p w:rsidR="00A02DF9" w:rsidRDefault="00A02DF9" w:rsidP="00166B7A"/>
    <w:sectPr w:rsidR="00A02DF9" w:rsidSect="00166B7A">
      <w:pgSz w:w="11906" w:h="16838"/>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166B7A"/>
    <w:rsid w:val="00166B7A"/>
    <w:rsid w:val="00A02DF9"/>
    <w:rsid w:val="00B26276"/>
    <w:rsid w:val="00CD0460"/>
    <w:rsid w:val="00D6540F"/>
    <w:rsid w:val="00FE52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2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2DF9"/>
    <w:rPr>
      <w:rFonts w:ascii="Tahoma" w:hAnsi="Tahoma" w:cs="Tahoma"/>
      <w:sz w:val="16"/>
      <w:szCs w:val="16"/>
    </w:rPr>
  </w:style>
  <w:style w:type="character" w:customStyle="1" w:styleId="TextedebullesCar">
    <w:name w:val="Texte de bulles Car"/>
    <w:basedOn w:val="Policepardfaut"/>
    <w:link w:val="Textedebulles"/>
    <w:uiPriority w:val="99"/>
    <w:semiHidden/>
    <w:rsid w:val="00A02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6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595</Words>
  <Characters>3273</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BOLLON</dc:creator>
  <cp:keywords/>
  <dc:description/>
  <cp:lastModifiedBy>BOLLON</cp:lastModifiedBy>
  <cp:revision>4</cp:revision>
  <dcterms:created xsi:type="dcterms:W3CDTF">2017-09-13T13:57:00Z</dcterms:created>
  <dcterms:modified xsi:type="dcterms:W3CDTF">2017-09-13T14:12:00Z</dcterms:modified>
</cp:coreProperties>
</file>